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D64411" w14:textId="39CD089A" w:rsidR="008A1502" w:rsidRPr="008A1502" w:rsidRDefault="008A1502">
      <w:pPr>
        <w:rPr>
          <w:rFonts w:ascii="Times New Roman" w:hAnsi="Times New Roman" w:cs="Times New Roman"/>
          <w:b/>
          <w:bCs/>
          <w:color w:val="333333"/>
          <w:sz w:val="28"/>
          <w:szCs w:val="28"/>
          <w:shd w:val="clear" w:color="auto" w:fill="FFFFFF"/>
        </w:rPr>
      </w:pPr>
      <w:r w:rsidRPr="008A1502">
        <w:rPr>
          <w:rFonts w:ascii="Times New Roman" w:hAnsi="Times New Roman" w:cs="Times New Roman"/>
          <w:b/>
          <w:bCs/>
          <w:color w:val="333333"/>
          <w:sz w:val="28"/>
          <w:szCs w:val="28"/>
          <w:shd w:val="clear" w:color="auto" w:fill="FFFFFF"/>
        </w:rPr>
        <w:t>Nuovo PEI e linee guida</w:t>
      </w:r>
    </w:p>
    <w:p w14:paraId="6A12D544" w14:textId="0DE907A0" w:rsidR="008A1502" w:rsidRPr="008A1502" w:rsidRDefault="008A1502">
      <w:pPr>
        <w:rPr>
          <w:rFonts w:ascii="Times New Roman" w:hAnsi="Times New Roman" w:cs="Times New Roman"/>
          <w:sz w:val="28"/>
          <w:szCs w:val="28"/>
        </w:rPr>
      </w:pPr>
      <w:r w:rsidRPr="008A1502">
        <w:rPr>
          <w:rFonts w:ascii="Times New Roman" w:hAnsi="Times New Roman" w:cs="Times New Roman"/>
          <w:color w:val="333333"/>
          <w:sz w:val="28"/>
          <w:szCs w:val="28"/>
          <w:shd w:val="clear" w:color="auto" w:fill="FFFFFF"/>
        </w:rPr>
        <w:t>Il Miur ha</w:t>
      </w:r>
      <w:r w:rsidRPr="008A1502">
        <w:rPr>
          <w:rFonts w:ascii="Times New Roman" w:hAnsi="Times New Roman" w:cs="Times New Roman"/>
          <w:color w:val="333333"/>
          <w:sz w:val="28"/>
          <w:szCs w:val="28"/>
          <w:shd w:val="clear" w:color="auto" w:fill="FFFFFF"/>
        </w:rPr>
        <w:t xml:space="preserve"> organizz</w:t>
      </w:r>
      <w:r w:rsidRPr="008A1502">
        <w:rPr>
          <w:rFonts w:ascii="Times New Roman" w:hAnsi="Times New Roman" w:cs="Times New Roman"/>
          <w:color w:val="333333"/>
          <w:sz w:val="28"/>
          <w:szCs w:val="28"/>
          <w:shd w:val="clear" w:color="auto" w:fill="FFFFFF"/>
        </w:rPr>
        <w:t>ato</w:t>
      </w:r>
      <w:r w:rsidRPr="008A1502">
        <w:rPr>
          <w:rFonts w:ascii="Times New Roman" w:hAnsi="Times New Roman" w:cs="Times New Roman"/>
          <w:color w:val="333333"/>
          <w:sz w:val="28"/>
          <w:szCs w:val="28"/>
          <w:shd w:val="clear" w:color="auto" w:fill="FFFFFF"/>
        </w:rPr>
        <w:t xml:space="preserve">, così come già avvenuto per la reintroduzione dei giudizi descrittivi alla primaria, appositi momenti di formazione sul nuovo modello, per supportare le scuole. </w:t>
      </w:r>
      <w:r w:rsidRPr="008A1502">
        <w:rPr>
          <w:rFonts w:ascii="Times New Roman" w:hAnsi="Times New Roman" w:cs="Times New Roman"/>
          <w:color w:val="333333"/>
          <w:sz w:val="28"/>
          <w:szCs w:val="28"/>
          <w:shd w:val="clear" w:color="auto" w:fill="FFFFFF"/>
        </w:rPr>
        <w:t>S</w:t>
      </w:r>
      <w:r w:rsidRPr="008A1502">
        <w:rPr>
          <w:rFonts w:ascii="Times New Roman" w:hAnsi="Times New Roman" w:cs="Times New Roman"/>
          <w:color w:val="333333"/>
          <w:sz w:val="28"/>
          <w:szCs w:val="28"/>
          <w:shd w:val="clear" w:color="auto" w:fill="FFFFFF"/>
        </w:rPr>
        <w:t>arà disponibile, all’indirizzo </w:t>
      </w:r>
      <w:hyperlink r:id="rId4" w:history="1">
        <w:r w:rsidRPr="008A1502">
          <w:rPr>
            <w:rStyle w:val="Collegamentoipertestuale"/>
            <w:rFonts w:ascii="Times New Roman" w:hAnsi="Times New Roman" w:cs="Times New Roman"/>
            <w:color w:val="0066CC"/>
            <w:sz w:val="28"/>
            <w:szCs w:val="28"/>
            <w:shd w:val="clear" w:color="auto" w:fill="FFFFFF"/>
          </w:rPr>
          <w:t>www.istruzione.it/inclusione-e-nuovo-pei/</w:t>
        </w:r>
      </w:hyperlink>
      <w:r w:rsidRPr="008A1502">
        <w:rPr>
          <w:rFonts w:ascii="Times New Roman" w:hAnsi="Times New Roman" w:cs="Times New Roman"/>
          <w:color w:val="333333"/>
          <w:sz w:val="28"/>
          <w:szCs w:val="28"/>
          <w:shd w:val="clear" w:color="auto" w:fill="FFFFFF"/>
        </w:rPr>
        <w:t>, una pagina dedicata all’argomento con le FAQ per il personale della scuola e le famiglie. Il Ministero lavora anche alla predisposizione di uno strumento informatico di compilazione del PEI in grado di interagire con le banche dati esistenti, parte del progetto di digitalizzazione che sta modernizzando radicalmente il Ministero per migliorare il lavoro delle scuole e le relazioni con le famiglie.</w:t>
      </w:r>
    </w:p>
    <w:p w14:paraId="7A23185D" w14:textId="77777777" w:rsidR="008A1502" w:rsidRPr="008A1502" w:rsidRDefault="008A1502">
      <w:pPr>
        <w:rPr>
          <w:rFonts w:ascii="Times New Roman" w:hAnsi="Times New Roman" w:cs="Times New Roman"/>
          <w:sz w:val="28"/>
          <w:szCs w:val="28"/>
        </w:rPr>
      </w:pPr>
    </w:p>
    <w:p w14:paraId="343EBE58" w14:textId="2900F306" w:rsidR="008A1502" w:rsidRPr="008A1502" w:rsidRDefault="008A1502">
      <w:pPr>
        <w:rPr>
          <w:rFonts w:ascii="Times New Roman" w:hAnsi="Times New Roman" w:cs="Times New Roman"/>
          <w:b/>
          <w:bCs/>
          <w:sz w:val="28"/>
          <w:szCs w:val="28"/>
        </w:rPr>
      </w:pPr>
      <w:r w:rsidRPr="008A1502">
        <w:rPr>
          <w:rFonts w:ascii="Times New Roman" w:hAnsi="Times New Roman" w:cs="Times New Roman"/>
          <w:b/>
          <w:bCs/>
          <w:sz w:val="28"/>
          <w:szCs w:val="28"/>
        </w:rPr>
        <w:t>Webinar – Nuovo PEI e Decreto Interministeriale</w:t>
      </w:r>
    </w:p>
    <w:p w14:paraId="7B62AAFF" w14:textId="6E14EFC1" w:rsidR="00175418" w:rsidRPr="008A1502" w:rsidRDefault="008A1502">
      <w:pPr>
        <w:rPr>
          <w:rFonts w:ascii="Times New Roman" w:hAnsi="Times New Roman" w:cs="Times New Roman"/>
          <w:sz w:val="28"/>
          <w:szCs w:val="28"/>
        </w:rPr>
      </w:pPr>
      <w:r w:rsidRPr="008A1502">
        <w:rPr>
          <w:rFonts w:ascii="Times New Roman" w:hAnsi="Times New Roman" w:cs="Times New Roman"/>
          <w:sz w:val="28"/>
          <w:szCs w:val="28"/>
        </w:rPr>
        <w:t>https://www.youtube.com/watch?v=PtAD3FnNXyk</w:t>
      </w:r>
    </w:p>
    <w:sectPr w:rsidR="00175418" w:rsidRPr="008A1502">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22CD"/>
    <w:rsid w:val="00175418"/>
    <w:rsid w:val="004622CD"/>
    <w:rsid w:val="008A150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C6E0B5"/>
  <w15:chartTrackingRefBased/>
  <w15:docId w15:val="{9CEE3822-B6FF-4D74-8BC7-D90E8A5A1B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basedOn w:val="Carpredefinitoparagrafo"/>
    <w:uiPriority w:val="99"/>
    <w:semiHidden/>
    <w:unhideWhenUsed/>
    <w:rsid w:val="008A150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istruzione.it/inclusione-e-nuovo-pei/"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125</Words>
  <Characters>717</Characters>
  <Application>Microsoft Office Word</Application>
  <DocSecurity>0</DocSecurity>
  <Lines>5</Lines>
  <Paragraphs>1</Paragraphs>
  <ScaleCrop>false</ScaleCrop>
  <Company/>
  <LinksUpToDate>false</LinksUpToDate>
  <CharactersWithSpaces>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casa</dc:creator>
  <cp:keywords/>
  <dc:description/>
  <cp:lastModifiedBy>casa</cp:lastModifiedBy>
  <cp:revision>3</cp:revision>
  <dcterms:created xsi:type="dcterms:W3CDTF">2021-01-31T11:28:00Z</dcterms:created>
  <dcterms:modified xsi:type="dcterms:W3CDTF">2021-01-31T11:34:00Z</dcterms:modified>
</cp:coreProperties>
</file>